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CE497" w14:textId="3DA8CFFB" w:rsidR="00902EAF" w:rsidRDefault="00C25E45">
      <w:r>
        <w:t>INITIATIVE</w:t>
      </w:r>
    </w:p>
    <w:p w14:paraId="757A427A" w14:textId="77777777" w:rsidR="00902EAF" w:rsidRDefault="00E44B3D">
      <w:pPr>
        <w:spacing w:after="0" w:line="240" w:lineRule="auto"/>
        <w:rPr>
          <w:rFonts w:ascii="Titillium Web" w:eastAsia="Titillium Web" w:hAnsi="Titillium Web" w:cs="Titillium Web"/>
          <w:color w:val="000000"/>
          <w:sz w:val="40"/>
          <w:szCs w:val="40"/>
        </w:rPr>
      </w:pPr>
      <w:r>
        <w:rPr>
          <w:rFonts w:ascii="Titillium Web" w:eastAsia="Titillium Web" w:hAnsi="Titillium Web" w:cs="Titillium Web"/>
          <w:color w:val="000000"/>
          <w:sz w:val="40"/>
          <w:szCs w:val="40"/>
        </w:rPr>
        <w:t>What can I do to improve the "Initiative"?</w:t>
      </w:r>
    </w:p>
    <w:p w14:paraId="6E55496A" w14:textId="77777777" w:rsidR="00902EAF" w:rsidRDefault="00902EAF">
      <w:pPr>
        <w:spacing w:after="0" w:line="240" w:lineRule="auto"/>
        <w:rPr>
          <w:rFonts w:ascii="Titillium Web" w:eastAsia="Titillium Web" w:hAnsi="Titillium Web" w:cs="Titillium Web"/>
          <w:b/>
          <w:color w:val="E59921"/>
          <w:sz w:val="23"/>
          <w:szCs w:val="23"/>
        </w:rPr>
      </w:pPr>
    </w:p>
    <w:p w14:paraId="58EE5487" w14:textId="77777777" w:rsidR="00902EAF" w:rsidRDefault="00902EAF">
      <w:pPr>
        <w:spacing w:after="0" w:line="240" w:lineRule="auto"/>
        <w:rPr>
          <w:rFonts w:ascii="Titillium Web" w:eastAsia="Titillium Web" w:hAnsi="Titillium Web" w:cs="Titillium Web"/>
          <w:b/>
          <w:color w:val="E59921"/>
          <w:sz w:val="23"/>
          <w:szCs w:val="23"/>
        </w:rPr>
      </w:pPr>
    </w:p>
    <w:p w14:paraId="4A2DA3F9" w14:textId="77777777" w:rsidR="00902EAF" w:rsidRDefault="00E44B3D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  <w:r>
        <w:rPr>
          <w:rFonts w:ascii="Titillium Web" w:eastAsia="Titillium Web" w:hAnsi="Titillium Web" w:cs="Titillium Web"/>
          <w:b/>
          <w:color w:val="E59921"/>
          <w:sz w:val="23"/>
          <w:szCs w:val="23"/>
        </w:rPr>
        <w:t xml:space="preserve">AVOID CONFORMISM, </w:t>
      </w: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always try to contribute new ideas that can improve the work you do or the result of it.</w:t>
      </w:r>
    </w:p>
    <w:p w14:paraId="53F854A2" w14:textId="77777777" w:rsidR="00902EAF" w:rsidRDefault="00902EAF">
      <w:pPr>
        <w:spacing w:after="0" w:line="240" w:lineRule="auto"/>
        <w:rPr>
          <w:rFonts w:ascii="Titillium Web" w:eastAsia="Titillium Web" w:hAnsi="Titillium Web" w:cs="Titillium Web"/>
          <w:b/>
          <w:color w:val="E59921"/>
          <w:sz w:val="23"/>
          <w:szCs w:val="23"/>
        </w:rPr>
      </w:pPr>
    </w:p>
    <w:p w14:paraId="78D3A822" w14:textId="77777777" w:rsidR="00902EAF" w:rsidRDefault="00E44B3D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  <w:r>
        <w:rPr>
          <w:rFonts w:ascii="Titillium Web" w:eastAsia="Titillium Web" w:hAnsi="Titillium Web" w:cs="Titillium Web"/>
          <w:b/>
          <w:color w:val="E59921"/>
          <w:sz w:val="23"/>
          <w:szCs w:val="23"/>
        </w:rPr>
        <w:t xml:space="preserve">OFFER </w:t>
      </w: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to help others when you see they need it.</w:t>
      </w:r>
    </w:p>
    <w:p w14:paraId="6AE62605" w14:textId="77777777" w:rsidR="00902EAF" w:rsidRDefault="00902EAF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</w:p>
    <w:p w14:paraId="1A4D8FD2" w14:textId="7757947C" w:rsidR="00902EAF" w:rsidRDefault="00E44B3D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 xml:space="preserve">It is popularly said </w:t>
      </w:r>
      <w:r>
        <w:rPr>
          <w:rFonts w:ascii="Titillium Web" w:eastAsia="Titillium Web" w:hAnsi="Titillium Web" w:cs="Titillium Web"/>
          <w:b/>
          <w:color w:val="E59921"/>
          <w:sz w:val="23"/>
          <w:szCs w:val="23"/>
        </w:rPr>
        <w:t xml:space="preserve">“IT IS BETTER TO ASK FORGIVENESS THAN TO REQUEST A PERMIT”, </w:t>
      </w: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 xml:space="preserve">this reflection means that it is better to make mistakes by having initiative, remember that </w:t>
      </w:r>
      <w:r w:rsidR="00C25E45"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 xml:space="preserve">you learn </w:t>
      </w: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from all mistakes. The one who is really wrong is the one</w:t>
      </w:r>
    </w:p>
    <w:p w14:paraId="2C932476" w14:textId="77777777" w:rsidR="00902EAF" w:rsidRDefault="00E44B3D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 xml:space="preserve">who does </w:t>
      </w:r>
      <w:proofErr w:type="gramStart"/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nothing.</w:t>
      </w:r>
      <w:proofErr w:type="gramEnd"/>
    </w:p>
    <w:p w14:paraId="23EA8D0C" w14:textId="77777777" w:rsidR="00902EAF" w:rsidRDefault="00902EAF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</w:p>
    <w:p w14:paraId="7831D874" w14:textId="77777777" w:rsidR="00902EAF" w:rsidRDefault="00E44B3D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  <w:r>
        <w:rPr>
          <w:rFonts w:ascii="Titillium Web" w:eastAsia="Titillium Web" w:hAnsi="Titillium Web" w:cs="Titillium Web"/>
          <w:b/>
          <w:color w:val="E59921"/>
          <w:sz w:val="23"/>
          <w:szCs w:val="23"/>
        </w:rPr>
        <w:t xml:space="preserve">BE POSITIVE AND FIND MOTIVATION IN WHAT YOU DO, </w:t>
      </w:r>
      <w:r w:rsidRPr="00C25E45"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 xml:space="preserve">it </w:t>
      </w: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is easy to have initiative if you do activities that you really like, also avoid thoughts such as "how difficult", "I am not capable" or "this does not correspond to me."</w:t>
      </w:r>
    </w:p>
    <w:p w14:paraId="2B49C4D7" w14:textId="77777777" w:rsidR="00902EAF" w:rsidRDefault="00902EAF">
      <w:pPr>
        <w:spacing w:after="0" w:line="240" w:lineRule="auto"/>
        <w:rPr>
          <w:rFonts w:ascii="Titillium Web" w:eastAsia="Titillium Web" w:hAnsi="Titillium Web" w:cs="Titillium Web"/>
          <w:b/>
          <w:color w:val="E59921"/>
          <w:sz w:val="23"/>
          <w:szCs w:val="23"/>
        </w:rPr>
      </w:pPr>
    </w:p>
    <w:p w14:paraId="481138C2" w14:textId="445E3362" w:rsidR="00902EAF" w:rsidRDefault="00E44B3D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  <w:r>
        <w:rPr>
          <w:rFonts w:ascii="Titillium Web" w:eastAsia="Titillium Web" w:hAnsi="Titillium Web" w:cs="Titillium Web"/>
          <w:b/>
          <w:color w:val="E59921"/>
          <w:sz w:val="23"/>
          <w:szCs w:val="23"/>
        </w:rPr>
        <w:t xml:space="preserve">DON'T BE </w:t>
      </w:r>
      <w:r w:rsidR="00C25E45">
        <w:rPr>
          <w:rFonts w:ascii="Titillium Web" w:eastAsia="Titillium Web" w:hAnsi="Titillium Web" w:cs="Titillium Web"/>
          <w:b/>
          <w:color w:val="E59921"/>
          <w:sz w:val="23"/>
          <w:szCs w:val="23"/>
        </w:rPr>
        <w:t>PASSIVE</w:t>
      </w:r>
      <w:r>
        <w:rPr>
          <w:rFonts w:ascii="Titillium Web" w:eastAsia="Titillium Web" w:hAnsi="Titillium Web" w:cs="Titillium Web"/>
          <w:b/>
          <w:color w:val="E59921"/>
          <w:sz w:val="23"/>
          <w:szCs w:val="23"/>
        </w:rPr>
        <w:t xml:space="preserve">! </w:t>
      </w:r>
      <w:proofErr w:type="gramStart"/>
      <w:r w:rsidRPr="00C25E45">
        <w:rPr>
          <w:rFonts w:ascii="Titillium Web" w:eastAsia="Titillium Web" w:hAnsi="Titillium Web" w:cs="Titillium Web"/>
          <w:b/>
          <w:color w:val="E59921"/>
          <w:sz w:val="23"/>
          <w:szCs w:val="23"/>
        </w:rPr>
        <w:t>ACT</w:t>
      </w:r>
      <w:r w:rsidR="00C25E45">
        <w:rPr>
          <w:rFonts w:ascii="Titillium Web" w:eastAsia="Titillium Web" w:hAnsi="Titillium Web" w:cs="Titillium Web"/>
          <w:b/>
          <w:color w:val="E59921"/>
          <w:sz w:val="23"/>
          <w:szCs w:val="23"/>
        </w:rPr>
        <w:t>!,</w:t>
      </w:r>
      <w:proofErr w:type="gramEnd"/>
      <w:r w:rsidR="00C25E45"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 xml:space="preserve"> </w:t>
      </w: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Anticipate the results in order to correct possible errors and find more appropriate alternatives.</w:t>
      </w:r>
    </w:p>
    <w:p w14:paraId="57BB3D59" w14:textId="77777777" w:rsidR="00902EAF" w:rsidRDefault="00902EAF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</w:p>
    <w:p w14:paraId="452D5520" w14:textId="41BB2A9A" w:rsidR="00902EAF" w:rsidRDefault="00C25E45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Believe</w:t>
      </w:r>
      <w:r w:rsidR="00E44B3D"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 xml:space="preserve"> in yourself, if you see yourself as someone very valid, prove it so that others also see you that way.</w:t>
      </w:r>
    </w:p>
    <w:p w14:paraId="772785A3" w14:textId="77777777" w:rsidR="00902EAF" w:rsidRDefault="00902EAF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</w:p>
    <w:p w14:paraId="423EB653" w14:textId="77777777" w:rsidR="00902EAF" w:rsidRDefault="00E44B3D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  <w:r>
        <w:rPr>
          <w:rFonts w:ascii="Titillium Web" w:eastAsia="Titillium Web" w:hAnsi="Titillium Web" w:cs="Titillium Web"/>
          <w:b/>
          <w:color w:val="E59921"/>
          <w:sz w:val="23"/>
          <w:szCs w:val="23"/>
        </w:rPr>
        <w:t xml:space="preserve">MAKE PROPOSALS OR ASK FOR PERMIT TO ACT </w:t>
      </w: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when you see the occasion.</w:t>
      </w:r>
    </w:p>
    <w:p w14:paraId="4ED04190" w14:textId="334AC31D" w:rsidR="00902EAF" w:rsidRDefault="00E44B3D" w:rsidP="00C25E45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  <w:r>
        <w:rPr>
          <w:rFonts w:ascii="Titillium Web" w:eastAsia="Titillium Web" w:hAnsi="Titillium Web" w:cs="Titillium Web"/>
          <w:b/>
          <w:color w:val="E59921"/>
          <w:sz w:val="23"/>
          <w:szCs w:val="23"/>
        </w:rPr>
        <w:t xml:space="preserve">DON'T WAIT TO BE TOLD WHAT YOU HAVE TO DO. </w:t>
      </w: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 xml:space="preserve">Anticipate orders and instructions and be attentive to the needs that each situation demands. The initiative has more </w:t>
      </w:r>
      <w:r w:rsidR="00C25E45"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 xml:space="preserve">of </w:t>
      </w: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attitude and predisposition to act than</w:t>
      </w:r>
      <w:r w:rsidR="00C25E45"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 xml:space="preserve"> of </w:t>
      </w: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knowledge and skill.</w:t>
      </w:r>
    </w:p>
    <w:p w14:paraId="26701FD5" w14:textId="77777777" w:rsidR="00902EAF" w:rsidRDefault="00902EAF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</w:p>
    <w:p w14:paraId="36820526" w14:textId="77777777" w:rsidR="00902EAF" w:rsidRDefault="00E44B3D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 xml:space="preserve">To enhance the development of the </w:t>
      </w:r>
      <w:r>
        <w:rPr>
          <w:rFonts w:ascii="Titillium Web" w:eastAsia="Titillium Web" w:hAnsi="Titillium Web" w:cs="Titillium Web"/>
          <w:b/>
          <w:color w:val="000000"/>
          <w:sz w:val="23"/>
          <w:szCs w:val="23"/>
        </w:rPr>
        <w:t xml:space="preserve">Initiative </w:t>
      </w: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we present below a series of resources to support the challenges you are doing in the form of exercises, readings or even some films that can help you deepen your knowledge and understanding.</w:t>
      </w:r>
    </w:p>
    <w:p w14:paraId="350C4352" w14:textId="77777777" w:rsidR="00902EAF" w:rsidRDefault="00902EAF">
      <w:pPr>
        <w:spacing w:after="0" w:line="240" w:lineRule="auto"/>
        <w:rPr>
          <w:rFonts w:ascii="Titillium Web" w:eastAsia="Titillium Web" w:hAnsi="Titillium Web" w:cs="Titillium Web"/>
          <w:color w:val="000000"/>
          <w:sz w:val="40"/>
          <w:szCs w:val="40"/>
        </w:rPr>
      </w:pPr>
    </w:p>
    <w:p w14:paraId="327F6354" w14:textId="77777777" w:rsidR="00902EAF" w:rsidRDefault="00E44B3D">
      <w:pPr>
        <w:rPr>
          <w:b/>
        </w:rPr>
      </w:pPr>
      <w:r>
        <w:rPr>
          <w:b/>
        </w:rPr>
        <w:t>COMPLEMENTARY ACTIVITY ON INITIATIVE. 1.-</w:t>
      </w:r>
    </w:p>
    <w:p w14:paraId="5C124C61" w14:textId="77777777" w:rsidR="00902EAF" w:rsidRDefault="00E44B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activity the participant must try to overcome a known challenge or problem, perhaps simple, but no one seems to solve. Whose solution depends on others or, it is not clear who could solve it. It's about being intrusive, </w:t>
      </w:r>
      <w:r>
        <w:rPr>
          <w:i/>
          <w:sz w:val="24"/>
          <w:szCs w:val="24"/>
        </w:rPr>
        <w:t>getting into a puddle</w:t>
      </w:r>
      <w:r>
        <w:rPr>
          <w:sz w:val="24"/>
          <w:szCs w:val="24"/>
        </w:rPr>
        <w:t xml:space="preserve"> that you don't have an invitation….</w:t>
      </w:r>
    </w:p>
    <w:p w14:paraId="45090E4A" w14:textId="562BF8AA" w:rsidR="00902EAF" w:rsidRDefault="00E44B3D">
      <w:pPr>
        <w:jc w:val="both"/>
        <w:rPr>
          <w:sz w:val="24"/>
          <w:szCs w:val="24"/>
        </w:rPr>
      </w:pPr>
      <w:r>
        <w:rPr>
          <w:sz w:val="24"/>
          <w:szCs w:val="24"/>
        </w:rPr>
        <w:t>The activity consists of several phases (problem detection, analysis of causes, analysis of solution alternatives, choice / implementation of solutions and review of them</w:t>
      </w:r>
      <w:r w:rsidR="00C25E4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775F9B0" w14:textId="463FCE4F" w:rsidR="00902EAF" w:rsidRDefault="00E44B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examples of </w:t>
      </w:r>
      <w:r w:rsidR="00C25E45">
        <w:rPr>
          <w:sz w:val="24"/>
          <w:szCs w:val="24"/>
        </w:rPr>
        <w:t xml:space="preserve">analyzed </w:t>
      </w:r>
      <w:r>
        <w:rPr>
          <w:sz w:val="24"/>
          <w:szCs w:val="24"/>
        </w:rPr>
        <w:t>situations</w:t>
      </w:r>
      <w:r w:rsidR="00C25E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where </w:t>
      </w:r>
      <w:r w:rsidR="00C25E45">
        <w:rPr>
          <w:sz w:val="24"/>
          <w:szCs w:val="24"/>
        </w:rPr>
        <w:t>it has been acted with initiative</w:t>
      </w:r>
      <w:r>
        <w:rPr>
          <w:sz w:val="24"/>
          <w:szCs w:val="24"/>
        </w:rPr>
        <w:t xml:space="preserve"> are </w:t>
      </w:r>
      <w:r w:rsidR="00C25E45">
        <w:rPr>
          <w:sz w:val="24"/>
          <w:szCs w:val="24"/>
        </w:rPr>
        <w:t>included below</w:t>
      </w:r>
    </w:p>
    <w:p w14:paraId="53F88F61" w14:textId="77777777" w:rsidR="00902EAF" w:rsidRDefault="00E44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</w:t>
      </w:r>
      <w:proofErr w:type="gramStart"/>
      <w:r>
        <w:rPr>
          <w:b/>
          <w:sz w:val="24"/>
          <w:szCs w:val="24"/>
        </w:rPr>
        <w:t>YOU .</w:t>
      </w:r>
      <w:proofErr w:type="gramEnd"/>
    </w:p>
    <w:p w14:paraId="01A17028" w14:textId="1B097372" w:rsidR="00902EAF" w:rsidRDefault="00E44B3D" w:rsidP="00C25E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1) -</w:t>
      </w:r>
      <w:r w:rsidR="00C25E45">
        <w:rPr>
          <w:sz w:val="24"/>
          <w:szCs w:val="24"/>
        </w:rPr>
        <w:t>Propose</w:t>
      </w:r>
      <w:r>
        <w:rPr>
          <w:sz w:val="24"/>
          <w:szCs w:val="24"/>
        </w:rPr>
        <w:t xml:space="preserve"> another challenge / situation and improve </w:t>
      </w:r>
      <w:r w:rsidR="00C25E45">
        <w:rPr>
          <w:sz w:val="24"/>
          <w:szCs w:val="24"/>
        </w:rPr>
        <w:t>your</w:t>
      </w:r>
      <w:r>
        <w:rPr>
          <w:sz w:val="24"/>
          <w:szCs w:val="24"/>
        </w:rPr>
        <w:t xml:space="preserve"> initiative.</w:t>
      </w:r>
    </w:p>
    <w:p w14:paraId="295861EF" w14:textId="77777777" w:rsidR="00902EAF" w:rsidRDefault="00E44B3D" w:rsidP="00C25E45">
      <w:pPr>
        <w:rPr>
          <w:sz w:val="24"/>
          <w:szCs w:val="24"/>
        </w:rPr>
      </w:pPr>
      <w:r>
        <w:rPr>
          <w:sz w:val="24"/>
          <w:szCs w:val="24"/>
        </w:rPr>
        <w:t>2a) - If it worked</w:t>
      </w:r>
      <w:r>
        <w:rPr>
          <w:i/>
          <w:sz w:val="24"/>
          <w:szCs w:val="24"/>
        </w:rPr>
        <w:t xml:space="preserve">... Congratulations! </w:t>
      </w:r>
      <w:r>
        <w:rPr>
          <w:sz w:val="24"/>
          <w:szCs w:val="24"/>
        </w:rPr>
        <w:t>Do it again with another situation.</w:t>
      </w:r>
    </w:p>
    <w:p w14:paraId="3EB1D888" w14:textId="77777777" w:rsidR="00902EAF" w:rsidRDefault="00E44B3D" w:rsidP="00C25E45">
      <w:pPr>
        <w:rPr>
          <w:sz w:val="24"/>
          <w:szCs w:val="24"/>
        </w:rPr>
      </w:pPr>
      <w:r>
        <w:rPr>
          <w:sz w:val="24"/>
          <w:szCs w:val="24"/>
        </w:rPr>
        <w:t>2b) If it did not work ... Do not be discouraged, next time you will get it ... ... check if there are more solutions or raise another problem.</w:t>
      </w:r>
    </w:p>
    <w:p w14:paraId="47CC9C0E" w14:textId="77777777" w:rsidR="00902EAF" w:rsidRDefault="00902EAF"/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4"/>
        <w:gridCol w:w="2191"/>
        <w:gridCol w:w="1969"/>
        <w:gridCol w:w="1680"/>
      </w:tblGrid>
      <w:tr w:rsidR="00902EAF" w14:paraId="725FDB19" w14:textId="77777777">
        <w:tc>
          <w:tcPr>
            <w:tcW w:w="2654" w:type="dxa"/>
          </w:tcPr>
          <w:p w14:paraId="0F8BA18D" w14:textId="77777777" w:rsidR="00902EAF" w:rsidRDefault="00902EAF"/>
        </w:tc>
        <w:tc>
          <w:tcPr>
            <w:tcW w:w="2191" w:type="dxa"/>
          </w:tcPr>
          <w:p w14:paraId="7AC1573D" w14:textId="77777777" w:rsidR="00902EAF" w:rsidRDefault="00E44B3D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1969" w:type="dxa"/>
          </w:tcPr>
          <w:p w14:paraId="663CC821" w14:textId="77777777" w:rsidR="00902EAF" w:rsidRDefault="00E44B3D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  <w:tc>
          <w:tcPr>
            <w:tcW w:w="1680" w:type="dxa"/>
          </w:tcPr>
          <w:p w14:paraId="44D67553" w14:textId="77777777" w:rsidR="00902EAF" w:rsidRDefault="00E44B3D">
            <w:pPr>
              <w:jc w:val="center"/>
              <w:rPr>
                <w:b/>
              </w:rPr>
            </w:pPr>
            <w:r>
              <w:rPr>
                <w:b/>
              </w:rPr>
              <w:t>YOUR CHALLENGE…</w:t>
            </w:r>
          </w:p>
        </w:tc>
      </w:tr>
      <w:tr w:rsidR="00902EAF" w14:paraId="6F2073A0" w14:textId="77777777">
        <w:tc>
          <w:tcPr>
            <w:tcW w:w="2654" w:type="dxa"/>
          </w:tcPr>
          <w:p w14:paraId="62654823" w14:textId="77777777" w:rsidR="00902EAF" w:rsidRDefault="00E44B3D">
            <w:pPr>
              <w:rPr>
                <w:b/>
              </w:rPr>
            </w:pPr>
            <w:r>
              <w:rPr>
                <w:b/>
              </w:rPr>
              <w:t>DETECTION OF THE PROBLEM</w:t>
            </w:r>
          </w:p>
        </w:tc>
        <w:tc>
          <w:tcPr>
            <w:tcW w:w="2191" w:type="dxa"/>
          </w:tcPr>
          <w:p w14:paraId="628D62DF" w14:textId="77777777" w:rsidR="00902EAF" w:rsidRDefault="00E44B3D">
            <w:r>
              <w:t>Next to my house there is a crossroads with a lot of traffic and traffic accidents frequently occur.</w:t>
            </w:r>
          </w:p>
        </w:tc>
        <w:tc>
          <w:tcPr>
            <w:tcW w:w="1969" w:type="dxa"/>
          </w:tcPr>
          <w:p w14:paraId="6516DE06" w14:textId="77777777" w:rsidR="00902EAF" w:rsidRDefault="00E44B3D">
            <w:r>
              <w:t>A nearby neighbor is 90 years old and lives alone. He has few friends and visitors. I worry about his loneliness and fitness.</w:t>
            </w:r>
          </w:p>
          <w:p w14:paraId="3950844A" w14:textId="77777777" w:rsidR="00902EAF" w:rsidRDefault="00902EAF"/>
        </w:tc>
        <w:tc>
          <w:tcPr>
            <w:tcW w:w="1680" w:type="dxa"/>
          </w:tcPr>
          <w:p w14:paraId="60EFEB3D" w14:textId="77777777" w:rsidR="00902EAF" w:rsidRDefault="00902EAF"/>
        </w:tc>
      </w:tr>
      <w:tr w:rsidR="00902EAF" w14:paraId="3DC00C03" w14:textId="77777777">
        <w:tc>
          <w:tcPr>
            <w:tcW w:w="2654" w:type="dxa"/>
          </w:tcPr>
          <w:p w14:paraId="4B00B39D" w14:textId="77777777" w:rsidR="00902EAF" w:rsidRDefault="00E44B3D">
            <w:pPr>
              <w:rPr>
                <w:b/>
              </w:rPr>
            </w:pPr>
            <w:r>
              <w:rPr>
                <w:b/>
              </w:rPr>
              <w:t>PROBLEM ANALYSIS -</w:t>
            </w:r>
          </w:p>
        </w:tc>
        <w:tc>
          <w:tcPr>
            <w:tcW w:w="2191" w:type="dxa"/>
          </w:tcPr>
          <w:p w14:paraId="74F77CDA" w14:textId="77777777" w:rsidR="00902EAF" w:rsidRDefault="00E44B3D">
            <w:r>
              <w:t>Lack of visibility -</w:t>
            </w:r>
          </w:p>
          <w:p w14:paraId="557DA9D6" w14:textId="77777777" w:rsidR="00902EAF" w:rsidRDefault="00E44B3D">
            <w:r>
              <w:t>Bad signage -</w:t>
            </w:r>
          </w:p>
          <w:p w14:paraId="50E94D49" w14:textId="77777777" w:rsidR="00902EAF" w:rsidRDefault="00E44B3D">
            <w:r>
              <w:t>Lack of citizenship / road education</w:t>
            </w:r>
          </w:p>
          <w:p w14:paraId="2146BB7E" w14:textId="0D96A74E" w:rsidR="00902EAF" w:rsidRDefault="00E44B3D">
            <w:r>
              <w:t>- Place with bad luck (</w:t>
            </w:r>
            <w:r w:rsidR="00C25E45">
              <w:t>wicked place</w:t>
            </w:r>
            <w:r>
              <w:t>)</w:t>
            </w:r>
          </w:p>
          <w:p w14:paraId="31939FAD" w14:textId="77777777" w:rsidR="00902EAF" w:rsidRDefault="00E44B3D">
            <w:r>
              <w:t>...</w:t>
            </w:r>
          </w:p>
        </w:tc>
        <w:tc>
          <w:tcPr>
            <w:tcW w:w="1969" w:type="dxa"/>
          </w:tcPr>
          <w:p w14:paraId="07616D98" w14:textId="72324B49" w:rsidR="00902EAF" w:rsidRDefault="00E44B3D">
            <w:r>
              <w:t xml:space="preserve">-Research if </w:t>
            </w:r>
            <w:r w:rsidR="00C25E45">
              <w:t>he has</w:t>
            </w:r>
            <w:r>
              <w:t xml:space="preserve"> family members</w:t>
            </w:r>
          </w:p>
          <w:p w14:paraId="3FB6071B" w14:textId="79870FA6" w:rsidR="00902EAF" w:rsidRDefault="00E44B3D">
            <w:r>
              <w:t xml:space="preserve">-Research </w:t>
            </w:r>
            <w:r w:rsidR="00C25E45">
              <w:t xml:space="preserve">about </w:t>
            </w:r>
            <w:r>
              <w:t xml:space="preserve">details of </w:t>
            </w:r>
            <w:r w:rsidR="00C25E45">
              <w:t>his</w:t>
            </w:r>
            <w:r>
              <w:t xml:space="preserve"> life, hobbies, interests ...</w:t>
            </w:r>
          </w:p>
          <w:p w14:paraId="453B7B10" w14:textId="77777777" w:rsidR="00902EAF" w:rsidRDefault="00E44B3D">
            <w:r>
              <w:t>-Research solutions to similar cases in my environment</w:t>
            </w:r>
          </w:p>
        </w:tc>
        <w:tc>
          <w:tcPr>
            <w:tcW w:w="1680" w:type="dxa"/>
          </w:tcPr>
          <w:p w14:paraId="15ECF001" w14:textId="77777777" w:rsidR="00902EAF" w:rsidRDefault="00902EAF"/>
        </w:tc>
      </w:tr>
      <w:tr w:rsidR="00902EAF" w14:paraId="6B62ECB5" w14:textId="77777777">
        <w:tc>
          <w:tcPr>
            <w:tcW w:w="2654" w:type="dxa"/>
          </w:tcPr>
          <w:p w14:paraId="0B99AB08" w14:textId="77777777" w:rsidR="00902EAF" w:rsidRDefault="00E44B3D">
            <w:pPr>
              <w:rPr>
                <w:b/>
              </w:rPr>
            </w:pPr>
            <w:r>
              <w:rPr>
                <w:b/>
              </w:rPr>
              <w:t>SOLUTION ALTERNATIVES</w:t>
            </w:r>
          </w:p>
        </w:tc>
        <w:tc>
          <w:tcPr>
            <w:tcW w:w="2191" w:type="dxa"/>
          </w:tcPr>
          <w:p w14:paraId="21430084" w14:textId="77777777" w:rsidR="00902EAF" w:rsidRDefault="00E44B3D">
            <w:r>
              <w:t>a) Write to the mayor explaining the situation and ask for a traffic light or a speed reducer</w:t>
            </w:r>
          </w:p>
          <w:p w14:paraId="22777AAF" w14:textId="77777777" w:rsidR="00902EAF" w:rsidRDefault="00E44B3D">
            <w:r>
              <w:t>b) Join other neighbors and claim the solution to the mayor's office</w:t>
            </w:r>
          </w:p>
          <w:p w14:paraId="5CAA3DED" w14:textId="77777777" w:rsidR="00902EAF" w:rsidRDefault="00E44B3D">
            <w:r>
              <w:t>c) Educate all drivers of my city in road education</w:t>
            </w:r>
          </w:p>
          <w:p w14:paraId="0A168957" w14:textId="77777777" w:rsidR="00902EAF" w:rsidRDefault="00902EAF"/>
        </w:tc>
        <w:tc>
          <w:tcPr>
            <w:tcW w:w="1969" w:type="dxa"/>
          </w:tcPr>
          <w:p w14:paraId="1D9F72B9" w14:textId="77777777" w:rsidR="00902EAF" w:rsidRDefault="00E44B3D">
            <w:r>
              <w:t xml:space="preserve">a) Contact the family </w:t>
            </w:r>
          </w:p>
          <w:p w14:paraId="0900EBD1" w14:textId="44060786" w:rsidR="00902EAF" w:rsidRDefault="00E44B3D">
            <w:r>
              <w:t xml:space="preserve">b) Communicate </w:t>
            </w:r>
            <w:r w:rsidR="00C25E45">
              <w:t xml:space="preserve">the situation </w:t>
            </w:r>
            <w:r>
              <w:t>to Social Services, parish… and know the opinion of professionals</w:t>
            </w:r>
          </w:p>
          <w:p w14:paraId="036364C8" w14:textId="4B4EEABE" w:rsidR="00902EAF" w:rsidRDefault="00E44B3D">
            <w:r>
              <w:t>c) Organize a “Volunteer”</w:t>
            </w:r>
            <w:r w:rsidR="00C25E45">
              <w:t xml:space="preserve"> </w:t>
            </w:r>
            <w:r>
              <w:t>of proximity to help the person in shifts</w:t>
            </w:r>
          </w:p>
          <w:p w14:paraId="171DF472" w14:textId="52206379" w:rsidR="00902EAF" w:rsidRDefault="00E44B3D">
            <w:r>
              <w:t>d) Investigate whether there are</w:t>
            </w:r>
            <w:r w:rsidR="00C25E45">
              <w:t xml:space="preserve"> </w:t>
            </w:r>
            <w:r>
              <w:t>“day centers”</w:t>
            </w:r>
            <w:r w:rsidR="00C25E45">
              <w:t xml:space="preserve"> </w:t>
            </w:r>
            <w:r>
              <w:t>or recreation centers for the elderly where the neighbor can go</w:t>
            </w:r>
          </w:p>
          <w:p w14:paraId="73377E32" w14:textId="77777777" w:rsidR="00902EAF" w:rsidRDefault="00E44B3D">
            <w:r>
              <w:t xml:space="preserve"> </w:t>
            </w:r>
          </w:p>
        </w:tc>
        <w:tc>
          <w:tcPr>
            <w:tcW w:w="1680" w:type="dxa"/>
          </w:tcPr>
          <w:p w14:paraId="32F13AA0" w14:textId="77777777" w:rsidR="00902EAF" w:rsidRDefault="00902EAF"/>
        </w:tc>
      </w:tr>
      <w:tr w:rsidR="00902EAF" w14:paraId="51B70070" w14:textId="77777777">
        <w:tc>
          <w:tcPr>
            <w:tcW w:w="2654" w:type="dxa"/>
          </w:tcPr>
          <w:p w14:paraId="4D1FBAC3" w14:textId="77777777" w:rsidR="00902EAF" w:rsidRDefault="00E44B3D">
            <w:pPr>
              <w:rPr>
                <w:b/>
              </w:rPr>
            </w:pPr>
            <w:r>
              <w:rPr>
                <w:b/>
              </w:rPr>
              <w:t>CHOICE / IMPLEMENTATION OF SOLUTION</w:t>
            </w:r>
          </w:p>
        </w:tc>
        <w:tc>
          <w:tcPr>
            <w:tcW w:w="2191" w:type="dxa"/>
          </w:tcPr>
          <w:p w14:paraId="554CB0F7" w14:textId="77777777" w:rsidR="00902EAF" w:rsidRDefault="00E44B3D">
            <w:r>
              <w:t>Discard c) as impossible by myself.</w:t>
            </w:r>
          </w:p>
          <w:p w14:paraId="7A2DE3AC" w14:textId="0579F727" w:rsidR="00902EAF" w:rsidRDefault="00E44B3D">
            <w:r>
              <w:lastRenderedPageBreak/>
              <w:t>Preferably a) or b). But it is probably better the b) option because I will have more strength as it is a collective petition.</w:t>
            </w:r>
          </w:p>
          <w:p w14:paraId="4D84258F" w14:textId="77777777" w:rsidR="00902EAF" w:rsidRDefault="00902EAF"/>
        </w:tc>
        <w:tc>
          <w:tcPr>
            <w:tcW w:w="1969" w:type="dxa"/>
          </w:tcPr>
          <w:p w14:paraId="61A1C453" w14:textId="77777777" w:rsidR="00902EAF" w:rsidRDefault="00E44B3D">
            <w:r>
              <w:lastRenderedPageBreak/>
              <w:t xml:space="preserve">Perhaps a mixture of a) b) c) and d) </w:t>
            </w:r>
            <w:r>
              <w:lastRenderedPageBreak/>
              <w:t>may be the best solution.</w:t>
            </w:r>
          </w:p>
          <w:p w14:paraId="15F59B24" w14:textId="77777777" w:rsidR="00902EAF" w:rsidRDefault="00902EAF"/>
          <w:p w14:paraId="0A4D78A4" w14:textId="7AAE2DF0" w:rsidR="00902EAF" w:rsidRDefault="00E44B3D">
            <w:r>
              <w:t>If we help in all of these options, we may make the neighbor happy and so will we.</w:t>
            </w:r>
          </w:p>
        </w:tc>
        <w:tc>
          <w:tcPr>
            <w:tcW w:w="1680" w:type="dxa"/>
          </w:tcPr>
          <w:p w14:paraId="5919E6C5" w14:textId="77777777" w:rsidR="00902EAF" w:rsidRDefault="00902EAF"/>
        </w:tc>
      </w:tr>
      <w:tr w:rsidR="00902EAF" w14:paraId="627AEA69" w14:textId="77777777">
        <w:tc>
          <w:tcPr>
            <w:tcW w:w="2654" w:type="dxa"/>
          </w:tcPr>
          <w:p w14:paraId="74989F9A" w14:textId="77777777" w:rsidR="00902EAF" w:rsidRDefault="00E44B3D">
            <w:pPr>
              <w:rPr>
                <w:b/>
              </w:rPr>
            </w:pPr>
            <w:r>
              <w:rPr>
                <w:b/>
              </w:rPr>
              <w:t>REVIEW OF RESULTS</w:t>
            </w:r>
          </w:p>
        </w:tc>
        <w:tc>
          <w:tcPr>
            <w:tcW w:w="2191" w:type="dxa"/>
          </w:tcPr>
          <w:p w14:paraId="1E2FCBC3" w14:textId="77777777" w:rsidR="00902EAF" w:rsidRDefault="00E44B3D">
            <w:r>
              <w:t>If my mayor does not pay attention to me, I must insist until I get the accident remedy.</w:t>
            </w:r>
          </w:p>
        </w:tc>
        <w:tc>
          <w:tcPr>
            <w:tcW w:w="1969" w:type="dxa"/>
          </w:tcPr>
          <w:p w14:paraId="2AA8B236" w14:textId="77777777" w:rsidR="00902EAF" w:rsidRDefault="00E44B3D">
            <w:r>
              <w:t>Let's visit the neighbor and verify that he has effectively improved his social integration.</w:t>
            </w:r>
          </w:p>
        </w:tc>
        <w:tc>
          <w:tcPr>
            <w:tcW w:w="1680" w:type="dxa"/>
          </w:tcPr>
          <w:p w14:paraId="24C98834" w14:textId="77777777" w:rsidR="00902EAF" w:rsidRDefault="00902EAF"/>
        </w:tc>
      </w:tr>
    </w:tbl>
    <w:p w14:paraId="207FAED7" w14:textId="77777777" w:rsidR="00902EAF" w:rsidRDefault="00E44B3D">
      <w:r>
        <w:t xml:space="preserve"> </w:t>
      </w:r>
    </w:p>
    <w:p w14:paraId="5D6328C6" w14:textId="77777777" w:rsidR="00902EAF" w:rsidRDefault="00902EAF">
      <w:pPr>
        <w:rPr>
          <w:b/>
        </w:rPr>
      </w:pPr>
    </w:p>
    <w:p w14:paraId="40201663" w14:textId="77777777" w:rsidR="00902EAF" w:rsidRDefault="00902EAF">
      <w:pPr>
        <w:rPr>
          <w:b/>
        </w:rPr>
      </w:pPr>
    </w:p>
    <w:p w14:paraId="2A07A15E" w14:textId="77777777" w:rsidR="00902EAF" w:rsidRDefault="00E44B3D">
      <w:pPr>
        <w:rPr>
          <w:b/>
        </w:rPr>
      </w:pPr>
      <w:r>
        <w:rPr>
          <w:b/>
        </w:rPr>
        <w:t>COMPLEMENTARY ACTIVITY ON INITIATIVE. 2.-</w:t>
      </w:r>
    </w:p>
    <w:p w14:paraId="01C65EFB" w14:textId="77777777" w:rsidR="00902EAF" w:rsidRDefault="00E44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 go to the movies ... Let's watch these movies.</w:t>
      </w:r>
    </w:p>
    <w:p w14:paraId="32366FC4" w14:textId="77777777" w:rsidR="00902EAF" w:rsidRDefault="00902EAF"/>
    <w:p w14:paraId="6D6A8EF7" w14:textId="106B26BC" w:rsidR="00902EAF" w:rsidRDefault="00E44B3D">
      <w:pPr>
        <w:rPr>
          <w:sz w:val="24"/>
          <w:szCs w:val="24"/>
        </w:rPr>
      </w:pPr>
      <w:r>
        <w:rPr>
          <w:sz w:val="24"/>
          <w:szCs w:val="24"/>
        </w:rPr>
        <w:t xml:space="preserve">FILM: </w:t>
      </w:r>
      <w:r>
        <w:rPr>
          <w:i/>
          <w:sz w:val="24"/>
          <w:szCs w:val="24"/>
        </w:rPr>
        <w:t>EL BECARIO</w:t>
      </w:r>
      <w:r>
        <w:rPr>
          <w:sz w:val="24"/>
          <w:szCs w:val="24"/>
        </w:rPr>
        <w:t xml:space="preserve"> (The intern), 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The young owner of a successful online business dedicated to fashion reluctantly accepts that the company hire, as part of a work program, a seventy-year-old man (Robert de Niro) as a senior fellow. However, little by little he will realize how indispensable this old man can become for the company.</w:t>
      </w:r>
    </w:p>
    <w:p w14:paraId="2BFB85A1" w14:textId="77777777" w:rsidR="00902EAF" w:rsidRDefault="00902EAF"/>
    <w:p w14:paraId="6B423A8B" w14:textId="6A1D5AC1" w:rsidR="00902EAF" w:rsidRDefault="00E44B3D">
      <w:pPr>
        <w:rPr>
          <w:rFonts w:ascii="Arial" w:eastAsia="Arial" w:hAnsi="Arial" w:cs="Arial"/>
          <w:color w:val="222222"/>
          <w:sz w:val="21"/>
          <w:szCs w:val="21"/>
          <w:highlight w:val="white"/>
        </w:rPr>
      </w:pPr>
      <w:r>
        <w:t xml:space="preserve">FILM: </w:t>
      </w:r>
      <w:r>
        <w:rPr>
          <w:i/>
        </w:rPr>
        <w:t>THE CANDEAL MIRACLE</w:t>
      </w:r>
      <w:r>
        <w:t xml:space="preserve">. </w:t>
      </w:r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>Documentary about life in a very poor Brazilian community (</w:t>
      </w:r>
      <w:proofErr w:type="spellStart"/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>Candeal</w:t>
      </w:r>
      <w:proofErr w:type="spellEnd"/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>) where the power of music resides.</w:t>
      </w:r>
      <w:r w:rsidR="00782B15"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There are no weapons or drugs, their instruments are those that make music, thanks to the initiatives of people like </w:t>
      </w:r>
      <w:proofErr w:type="spellStart"/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>Carlinhos</w:t>
      </w:r>
      <w:proofErr w:type="spellEnd"/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>, a musician who allocates his money to help others. The musical processions have turned this favela into a habitable place that attracts musicians from all over the world, drug trafficking has disappeared and it has been built a music conservatory, a health center or a studio where musicians from all continents come to record, attracted by the sound of the instruments.</w:t>
      </w:r>
    </w:p>
    <w:p w14:paraId="66CCC428" w14:textId="77777777" w:rsidR="00902EAF" w:rsidRDefault="00902EAF">
      <w:pPr>
        <w:rPr>
          <w:rFonts w:ascii="Arial" w:eastAsia="Arial" w:hAnsi="Arial" w:cs="Arial"/>
          <w:color w:val="222222"/>
          <w:sz w:val="21"/>
          <w:szCs w:val="21"/>
          <w:highlight w:val="white"/>
        </w:rPr>
      </w:pPr>
    </w:p>
    <w:p w14:paraId="588E0E78" w14:textId="326C1EFA" w:rsidR="00902EAF" w:rsidRDefault="00E44B3D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FILM: </w:t>
      </w:r>
      <w:r>
        <w:rPr>
          <w:rFonts w:ascii="Arial" w:eastAsia="Arial" w:hAnsi="Arial" w:cs="Arial"/>
          <w:i/>
          <w:color w:val="222222"/>
          <w:sz w:val="24"/>
          <w:szCs w:val="24"/>
          <w:highlight w:val="white"/>
        </w:rPr>
        <w:t>CHAIN ​​OF FAVORS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(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Pay It Forward), an already classic film, </w:t>
      </w:r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>based on the homonymous novel by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hyperlink r:id="rId5">
        <w:r>
          <w:rPr>
            <w:rFonts w:ascii="Arial" w:eastAsia="Arial" w:hAnsi="Arial" w:cs="Arial"/>
            <w:color w:val="0B0080"/>
            <w:sz w:val="21"/>
            <w:szCs w:val="21"/>
            <w:highlight w:val="white"/>
            <w:u w:val="single"/>
          </w:rPr>
          <w:t>Catherine Ryan Hyde</w:t>
        </w:r>
      </w:hyperlink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. 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A child imagines a curious system to improve the world; Do favors selflessly. To everyone's surprise, the generous proposal rages among the people, an optimistic and motivational film.</w:t>
      </w:r>
    </w:p>
    <w:p w14:paraId="5CCDE690" w14:textId="77777777" w:rsidR="00902EAF" w:rsidRDefault="00E44B3D">
      <w:pPr>
        <w:spacing w:after="0" w:line="240" w:lineRule="auto"/>
        <w:rPr>
          <w:rFonts w:ascii="Titillium Web" w:eastAsia="Titillium Web" w:hAnsi="Titillium Web" w:cs="Titillium Web"/>
          <w:color w:val="000000"/>
          <w:sz w:val="40"/>
          <w:szCs w:val="40"/>
        </w:rPr>
      </w:pPr>
      <w:r>
        <w:rPr>
          <w:rFonts w:ascii="Titillium Web" w:eastAsia="Titillium Web" w:hAnsi="Titillium Web" w:cs="Titillium Web"/>
          <w:color w:val="000000"/>
          <w:sz w:val="40"/>
          <w:szCs w:val="40"/>
        </w:rPr>
        <w:t xml:space="preserve">Once you've seen the movies, reflect on how the characters behave and, in particular, how you can </w:t>
      </w:r>
      <w:r>
        <w:rPr>
          <w:rFonts w:ascii="Titillium Web" w:eastAsia="Titillium Web" w:hAnsi="Titillium Web" w:cs="Titillium Web"/>
          <w:color w:val="000000"/>
          <w:sz w:val="40"/>
          <w:szCs w:val="40"/>
        </w:rPr>
        <w:lastRenderedPageBreak/>
        <w:t>see their proactive behavior and how they take the initiative.</w:t>
      </w:r>
    </w:p>
    <w:p w14:paraId="6212FB67" w14:textId="77777777" w:rsidR="00902EAF" w:rsidRDefault="00902EAF">
      <w:pPr>
        <w:spacing w:after="0" w:line="240" w:lineRule="auto"/>
        <w:rPr>
          <w:rFonts w:ascii="Titillium Web" w:eastAsia="Titillium Web" w:hAnsi="Titillium Web" w:cs="Titillium Web"/>
          <w:color w:val="000000"/>
          <w:sz w:val="40"/>
          <w:szCs w:val="40"/>
        </w:rPr>
      </w:pPr>
    </w:p>
    <w:p w14:paraId="0D437723" w14:textId="77777777" w:rsidR="00902EAF" w:rsidRDefault="00E44B3D">
      <w:pPr>
        <w:spacing w:after="0" w:line="240" w:lineRule="auto"/>
        <w:rPr>
          <w:rFonts w:ascii="Titillium Web" w:eastAsia="Titillium Web" w:hAnsi="Titillium Web" w:cs="Titillium Web"/>
          <w:color w:val="000000"/>
          <w:sz w:val="40"/>
          <w:szCs w:val="40"/>
        </w:rPr>
      </w:pPr>
      <w:r>
        <w:rPr>
          <w:rFonts w:ascii="Titillium Web" w:eastAsia="Titillium Web" w:hAnsi="Titillium Web" w:cs="Titillium Web"/>
          <w:color w:val="000000"/>
          <w:sz w:val="40"/>
          <w:szCs w:val="40"/>
        </w:rPr>
        <w:t>Readings:</w:t>
      </w:r>
    </w:p>
    <w:p w14:paraId="703E2F96" w14:textId="77777777" w:rsidR="00902EAF" w:rsidRDefault="00902EAF">
      <w:pPr>
        <w:spacing w:after="0" w:line="240" w:lineRule="auto"/>
        <w:rPr>
          <w:rFonts w:ascii="Titillium Web Light" w:eastAsia="Titillium Web Light" w:hAnsi="Titillium Web Light" w:cs="Titillium Web Light"/>
          <w:color w:val="000000"/>
          <w:sz w:val="23"/>
          <w:szCs w:val="23"/>
        </w:rPr>
      </w:pPr>
    </w:p>
    <w:p w14:paraId="1CB47E56" w14:textId="77777777" w:rsidR="00902EAF" w:rsidRDefault="00E44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The seven habits of highly effective people. Stephen R. Covey</w:t>
      </w:r>
    </w:p>
    <w:p w14:paraId="535F71FF" w14:textId="77777777" w:rsidR="00902EAF" w:rsidRDefault="00E44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101 methods to generate ideas (Foster, TRV, 2002)</w:t>
      </w:r>
    </w:p>
    <w:p w14:paraId="0FA52BCA" w14:textId="77777777" w:rsidR="00902EAF" w:rsidRDefault="00E44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Free Play: Improvisation in life and art (</w:t>
      </w:r>
      <w:proofErr w:type="spellStart"/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Nachmanovitch</w:t>
      </w:r>
      <w:proofErr w:type="spellEnd"/>
      <w:r>
        <w:rPr>
          <w:rFonts w:ascii="Titillium Web Light" w:eastAsia="Titillium Web Light" w:hAnsi="Titillium Web Light" w:cs="Titillium Web Light"/>
          <w:color w:val="000000"/>
          <w:sz w:val="23"/>
          <w:szCs w:val="23"/>
        </w:rPr>
        <w:t>, S., 2004)</w:t>
      </w:r>
    </w:p>
    <w:p w14:paraId="4E8DAA4A" w14:textId="3C938B1A" w:rsidR="00902EAF" w:rsidRDefault="00902EAF"/>
    <w:p w14:paraId="52D11281" w14:textId="23D2A83A" w:rsidR="00782B15" w:rsidRPr="00782B15" w:rsidRDefault="00782B15">
      <w:pPr>
        <w:rPr>
          <w:rFonts w:ascii="Titillium Web Light" w:hAnsi="Titillium Web Light"/>
          <w:sz w:val="23"/>
          <w:szCs w:val="23"/>
        </w:rPr>
      </w:pPr>
    </w:p>
    <w:sectPr w:rsidR="00782B15" w:rsidRPr="00782B1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tillium Web">
    <w:altName w:val="Calibri"/>
    <w:charset w:val="00"/>
    <w:family w:val="auto"/>
    <w:pitch w:val="default"/>
  </w:font>
  <w:font w:name="Titillium Web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12D"/>
    <w:multiLevelType w:val="multilevel"/>
    <w:tmpl w:val="9B187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E40AFE"/>
    <w:multiLevelType w:val="hybridMultilevel"/>
    <w:tmpl w:val="501C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270A"/>
    <w:multiLevelType w:val="hybridMultilevel"/>
    <w:tmpl w:val="AC50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AF"/>
    <w:rsid w:val="00183898"/>
    <w:rsid w:val="00782B15"/>
    <w:rsid w:val="008858C9"/>
    <w:rsid w:val="00902EAF"/>
    <w:rsid w:val="00BB4252"/>
    <w:rsid w:val="00C25E45"/>
    <w:rsid w:val="00E4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5B7"/>
  <w15:docId w15:val="{94D6D555-E641-49B5-B5AC-CE7D1E36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saitas">
    <w:name w:val="Hyperlink"/>
    <w:basedOn w:val="Numatytasispastraiposriftas"/>
    <w:unhideWhenUsed/>
    <w:rsid w:val="00782B15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782B15"/>
    <w:pPr>
      <w:spacing w:after="0" w:line="240" w:lineRule="auto"/>
    </w:pPr>
    <w:rPr>
      <w:rFonts w:ascii="Arial Narrow" w:eastAsia="Times New Roman" w:hAnsi="Arial Narrow" w:cs="Arial Narrow"/>
      <w:sz w:val="24"/>
      <w:szCs w:val="24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82B15"/>
    <w:rPr>
      <w:rFonts w:ascii="Arial Narrow" w:eastAsia="Times New Roman" w:hAnsi="Arial Narrow" w:cs="Arial Narrow"/>
      <w:sz w:val="24"/>
      <w:szCs w:val="24"/>
      <w:lang w:val="en-US"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2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Catherine_Ryan_Hy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Darbinis</cp:lastModifiedBy>
  <cp:revision>4</cp:revision>
  <dcterms:created xsi:type="dcterms:W3CDTF">2020-09-02T17:41:00Z</dcterms:created>
  <dcterms:modified xsi:type="dcterms:W3CDTF">2020-09-02T18:27:00Z</dcterms:modified>
</cp:coreProperties>
</file>